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065" w:type="dxa"/>
        <w:tblLook w:val="04A0" w:firstRow="1" w:lastRow="0" w:firstColumn="1" w:lastColumn="0" w:noHBand="0" w:noVBand="1"/>
      </w:tblPr>
      <w:tblGrid>
        <w:gridCol w:w="2021"/>
        <w:gridCol w:w="670"/>
        <w:gridCol w:w="3952"/>
        <w:gridCol w:w="763"/>
        <w:gridCol w:w="1123"/>
        <w:gridCol w:w="536"/>
      </w:tblGrid>
      <w:tr w:rsidR="0013328F" w:rsidRPr="003523BF" w14:paraId="53FC1D6F" w14:textId="77777777" w:rsidTr="003523BF">
        <w:tc>
          <w:tcPr>
            <w:tcW w:w="2058" w:type="dxa"/>
          </w:tcPr>
          <w:p w14:paraId="7F4265A1" w14:textId="4EB5BBAE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Okul</w:t>
            </w:r>
          </w:p>
        </w:tc>
        <w:tc>
          <w:tcPr>
            <w:tcW w:w="7007" w:type="dxa"/>
            <w:gridSpan w:val="5"/>
          </w:tcPr>
          <w:p w14:paraId="174F3049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3E470887" w14:textId="77777777" w:rsidTr="003523BF">
        <w:tc>
          <w:tcPr>
            <w:tcW w:w="2058" w:type="dxa"/>
          </w:tcPr>
          <w:p w14:paraId="0A021F04" w14:textId="5CCFF774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Öğrenci Ad</w:t>
            </w:r>
            <w:r w:rsidR="003523BF">
              <w:rPr>
                <w:rFonts w:ascii="Times New Roman" w:hAnsi="Times New Roman" w:cs="Times New Roman"/>
              </w:rPr>
              <w:t>ı</w:t>
            </w:r>
            <w:r w:rsidRPr="003523BF">
              <w:rPr>
                <w:rFonts w:ascii="Times New Roman" w:hAnsi="Times New Roman" w:cs="Times New Roman"/>
              </w:rPr>
              <w:t>, Soyad</w:t>
            </w:r>
            <w:r w:rsidR="003523BF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7007" w:type="dxa"/>
            <w:gridSpan w:val="5"/>
          </w:tcPr>
          <w:p w14:paraId="5B649F7B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523BF" w:rsidRPr="003523BF" w14:paraId="60DF7479" w14:textId="77777777" w:rsidTr="003523BF">
        <w:tc>
          <w:tcPr>
            <w:tcW w:w="2058" w:type="dxa"/>
          </w:tcPr>
          <w:p w14:paraId="461EEA86" w14:textId="5C6D9089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Ölçüt</w:t>
            </w:r>
          </w:p>
        </w:tc>
        <w:tc>
          <w:tcPr>
            <w:tcW w:w="663" w:type="dxa"/>
          </w:tcPr>
          <w:p w14:paraId="2B17FB76" w14:textId="328AA140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Soru</w:t>
            </w:r>
          </w:p>
        </w:tc>
        <w:tc>
          <w:tcPr>
            <w:tcW w:w="4041" w:type="dxa"/>
          </w:tcPr>
          <w:p w14:paraId="52169D1B" w14:textId="05553D8F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Soru Metni</w:t>
            </w:r>
          </w:p>
        </w:tc>
        <w:tc>
          <w:tcPr>
            <w:tcW w:w="701" w:type="dxa"/>
          </w:tcPr>
          <w:p w14:paraId="4895FA56" w14:textId="683DC7FF" w:rsidR="0013328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Eksik</w:t>
            </w:r>
          </w:p>
        </w:tc>
        <w:tc>
          <w:tcPr>
            <w:tcW w:w="1064" w:type="dxa"/>
          </w:tcPr>
          <w:p w14:paraId="3CB193CD" w14:textId="252FFC49" w:rsidR="0013328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Kabul Edilebilir</w:t>
            </w:r>
          </w:p>
        </w:tc>
        <w:tc>
          <w:tcPr>
            <w:tcW w:w="538" w:type="dxa"/>
          </w:tcPr>
          <w:p w14:paraId="03800228" w14:textId="45547AC3" w:rsidR="0013328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İyi</w:t>
            </w:r>
          </w:p>
        </w:tc>
      </w:tr>
      <w:tr w:rsidR="003523BF" w:rsidRPr="003523BF" w14:paraId="40C5AA9E" w14:textId="77777777" w:rsidTr="003523BF">
        <w:tc>
          <w:tcPr>
            <w:tcW w:w="2058" w:type="dxa"/>
            <w:vMerge w:val="restart"/>
          </w:tcPr>
          <w:p w14:paraId="77842BC8" w14:textId="7B7F650E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Konu Alanı Bilgisi</w:t>
            </w:r>
          </w:p>
        </w:tc>
        <w:tc>
          <w:tcPr>
            <w:tcW w:w="663" w:type="dxa"/>
          </w:tcPr>
          <w:p w14:paraId="24909217" w14:textId="6154CB1C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1" w:type="dxa"/>
          </w:tcPr>
          <w:p w14:paraId="59414EB3" w14:textId="6902C948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Konu ile ilgili temel ilke ve kavramları bilme</w:t>
            </w:r>
          </w:p>
        </w:tc>
        <w:tc>
          <w:tcPr>
            <w:tcW w:w="701" w:type="dxa"/>
          </w:tcPr>
          <w:p w14:paraId="39751AC5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C90C710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3931A64D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523BF" w:rsidRPr="003523BF" w14:paraId="44C6F25F" w14:textId="77777777" w:rsidTr="003523BF">
        <w:tc>
          <w:tcPr>
            <w:tcW w:w="2058" w:type="dxa"/>
            <w:vMerge/>
          </w:tcPr>
          <w:p w14:paraId="7A2F56A5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051C03B0" w14:textId="0D00E949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1" w:type="dxa"/>
          </w:tcPr>
          <w:p w14:paraId="1EC62146" w14:textId="6AA690B6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Konuda geçen temel ilke ve kavramları mantıksal bir tutarlılıkla ilişkilendirebilme</w:t>
            </w:r>
          </w:p>
        </w:tc>
        <w:tc>
          <w:tcPr>
            <w:tcW w:w="701" w:type="dxa"/>
          </w:tcPr>
          <w:p w14:paraId="31F745F5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643A570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1C2EA6EF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523BF" w:rsidRPr="003523BF" w14:paraId="4120CCB4" w14:textId="77777777" w:rsidTr="003523BF">
        <w:tc>
          <w:tcPr>
            <w:tcW w:w="2058" w:type="dxa"/>
            <w:vMerge/>
          </w:tcPr>
          <w:p w14:paraId="1F4CEE4C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655E8D88" w14:textId="77024F83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1" w:type="dxa"/>
          </w:tcPr>
          <w:p w14:paraId="776895E3" w14:textId="2F826EA5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Konunun gerektirdiği sözel ve görsel dili (şekil, şema, grafik, formül vb.) uygun biçimde kullanabilme</w:t>
            </w:r>
          </w:p>
        </w:tc>
        <w:tc>
          <w:tcPr>
            <w:tcW w:w="701" w:type="dxa"/>
          </w:tcPr>
          <w:p w14:paraId="024B0C7F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42B0E53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52D143BF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523BF" w:rsidRPr="003523BF" w14:paraId="629522DF" w14:textId="77777777" w:rsidTr="003523BF">
        <w:tc>
          <w:tcPr>
            <w:tcW w:w="2058" w:type="dxa"/>
            <w:vMerge/>
          </w:tcPr>
          <w:p w14:paraId="2259F8D3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70AB6B8D" w14:textId="2EB1450F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1" w:type="dxa"/>
          </w:tcPr>
          <w:p w14:paraId="7B49E333" w14:textId="2C7C050D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Konu ile alanın diğer konularını ilişkilendirebilme</w:t>
            </w:r>
          </w:p>
        </w:tc>
        <w:tc>
          <w:tcPr>
            <w:tcW w:w="701" w:type="dxa"/>
          </w:tcPr>
          <w:p w14:paraId="5C9E19C8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84FEA0B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6CD28069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523BF" w:rsidRPr="003523BF" w14:paraId="35938DE1" w14:textId="77777777" w:rsidTr="003523BF">
        <w:tc>
          <w:tcPr>
            <w:tcW w:w="2058" w:type="dxa"/>
            <w:vMerge w:val="restart"/>
          </w:tcPr>
          <w:p w14:paraId="0E67A00E" w14:textId="301DBD6B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Alan Eğitimi Bilgisi</w:t>
            </w:r>
          </w:p>
        </w:tc>
        <w:tc>
          <w:tcPr>
            <w:tcW w:w="663" w:type="dxa"/>
          </w:tcPr>
          <w:p w14:paraId="3873E0CC" w14:textId="7FF87F7E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1" w:type="dxa"/>
          </w:tcPr>
          <w:p w14:paraId="5083D64A" w14:textId="7F9A1078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Özel öğretim yaklaşım, yöntem ve tekniklerini bilme</w:t>
            </w:r>
          </w:p>
        </w:tc>
        <w:tc>
          <w:tcPr>
            <w:tcW w:w="701" w:type="dxa"/>
          </w:tcPr>
          <w:p w14:paraId="6CC0A91A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6242A94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24824B68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523BF" w:rsidRPr="003523BF" w14:paraId="7A207E56" w14:textId="77777777" w:rsidTr="003523BF">
        <w:tc>
          <w:tcPr>
            <w:tcW w:w="2058" w:type="dxa"/>
            <w:vMerge/>
          </w:tcPr>
          <w:p w14:paraId="78B6B3F2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1422487F" w14:textId="7B400BDE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1" w:type="dxa"/>
          </w:tcPr>
          <w:p w14:paraId="0243F41A" w14:textId="27BD9F40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Öğretim teknolojilerinden yararlanabilme</w:t>
            </w:r>
          </w:p>
        </w:tc>
        <w:tc>
          <w:tcPr>
            <w:tcW w:w="701" w:type="dxa"/>
          </w:tcPr>
          <w:p w14:paraId="03F83342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3D32C17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374F5945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523BF" w:rsidRPr="003523BF" w14:paraId="2F24CB1D" w14:textId="77777777" w:rsidTr="003523BF">
        <w:tc>
          <w:tcPr>
            <w:tcW w:w="2058" w:type="dxa"/>
            <w:vMerge/>
          </w:tcPr>
          <w:p w14:paraId="4B9B9404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2A8A3126" w14:textId="631430AB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1" w:type="dxa"/>
          </w:tcPr>
          <w:p w14:paraId="128C5487" w14:textId="5DD064AC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Öğrencilerde yanlış gelişmiş kavramları belirleyebilme</w:t>
            </w:r>
          </w:p>
        </w:tc>
        <w:tc>
          <w:tcPr>
            <w:tcW w:w="701" w:type="dxa"/>
          </w:tcPr>
          <w:p w14:paraId="2C936ABA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E723771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6EC5A3AB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523BF" w:rsidRPr="003523BF" w14:paraId="3FED59C0" w14:textId="77777777" w:rsidTr="003523BF">
        <w:tc>
          <w:tcPr>
            <w:tcW w:w="2058" w:type="dxa"/>
            <w:vMerge/>
          </w:tcPr>
          <w:p w14:paraId="3190D1E8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1BD177DE" w14:textId="189BF50D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1" w:type="dxa"/>
          </w:tcPr>
          <w:p w14:paraId="4DF0372B" w14:textId="5B6FB5C2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Öğrenci sorularına uygun ve yeterli yanıtlar oluşturabilme</w:t>
            </w:r>
          </w:p>
        </w:tc>
        <w:tc>
          <w:tcPr>
            <w:tcW w:w="701" w:type="dxa"/>
          </w:tcPr>
          <w:p w14:paraId="13815D51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4E5A718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5948262C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523BF" w:rsidRPr="003523BF" w14:paraId="7D60DE83" w14:textId="77777777" w:rsidTr="003523BF">
        <w:tc>
          <w:tcPr>
            <w:tcW w:w="2058" w:type="dxa"/>
            <w:vMerge/>
          </w:tcPr>
          <w:p w14:paraId="0F98E695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77D28EB5" w14:textId="3214C0E6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1" w:type="dxa"/>
          </w:tcPr>
          <w:p w14:paraId="63B9B8E0" w14:textId="481638F1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Öğrenme ortamının güvenliğini sağlayabilme</w:t>
            </w:r>
          </w:p>
        </w:tc>
        <w:tc>
          <w:tcPr>
            <w:tcW w:w="701" w:type="dxa"/>
          </w:tcPr>
          <w:p w14:paraId="66F664C8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5852CB8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31113D13" w14:textId="77777777" w:rsidR="003523BF" w:rsidRPr="003523BF" w:rsidRDefault="003523B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63A560D0" w14:textId="77777777" w:rsidTr="003523BF">
        <w:tc>
          <w:tcPr>
            <w:tcW w:w="2058" w:type="dxa"/>
            <w:vMerge w:val="restart"/>
          </w:tcPr>
          <w:p w14:paraId="084534EA" w14:textId="0B176C58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Öğretim Süreci</w:t>
            </w:r>
          </w:p>
        </w:tc>
        <w:tc>
          <w:tcPr>
            <w:tcW w:w="663" w:type="dxa"/>
          </w:tcPr>
          <w:p w14:paraId="620BA915" w14:textId="65E15B6A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41" w:type="dxa"/>
          </w:tcPr>
          <w:p w14:paraId="74626DAE" w14:textId="66636321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Konuyu önceki ve sonraki derslerle ilişkilendirebilme</w:t>
            </w:r>
          </w:p>
        </w:tc>
        <w:tc>
          <w:tcPr>
            <w:tcW w:w="701" w:type="dxa"/>
          </w:tcPr>
          <w:p w14:paraId="7F16B15B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49EE7B9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7F2C5AD4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024A9533" w14:textId="77777777" w:rsidTr="003523BF">
        <w:tc>
          <w:tcPr>
            <w:tcW w:w="2058" w:type="dxa"/>
            <w:vMerge/>
          </w:tcPr>
          <w:p w14:paraId="5A7FF7AF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7A4DD288" w14:textId="7BD6E3E6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41" w:type="dxa"/>
          </w:tcPr>
          <w:p w14:paraId="1692A312" w14:textId="4AFA13C1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Kazanımlara uygun yöntem ve teknikleri belirleyebilme</w:t>
            </w:r>
          </w:p>
        </w:tc>
        <w:tc>
          <w:tcPr>
            <w:tcW w:w="701" w:type="dxa"/>
          </w:tcPr>
          <w:p w14:paraId="1286A02A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1BB2EB1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14FB286D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5223A1FF" w14:textId="77777777" w:rsidTr="003523BF">
        <w:tc>
          <w:tcPr>
            <w:tcW w:w="2058" w:type="dxa"/>
            <w:vMerge/>
          </w:tcPr>
          <w:p w14:paraId="024A7077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7CC93BC7" w14:textId="41FD4148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41" w:type="dxa"/>
          </w:tcPr>
          <w:p w14:paraId="4F073B1F" w14:textId="2B42CBAD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Zamanı verimli kullanabilme</w:t>
            </w:r>
          </w:p>
        </w:tc>
        <w:tc>
          <w:tcPr>
            <w:tcW w:w="701" w:type="dxa"/>
          </w:tcPr>
          <w:p w14:paraId="6373F3F1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2626307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437DF4C2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67C9E533" w14:textId="77777777" w:rsidTr="003523BF">
        <w:tc>
          <w:tcPr>
            <w:tcW w:w="2058" w:type="dxa"/>
            <w:vMerge/>
          </w:tcPr>
          <w:p w14:paraId="3C0AA694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7FA547AA" w14:textId="4CD2B06F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41" w:type="dxa"/>
          </w:tcPr>
          <w:p w14:paraId="02BB450A" w14:textId="12C779F9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Öğrencilerin etkin katılımı için etkinlikler düzenleyebilme</w:t>
            </w:r>
          </w:p>
        </w:tc>
        <w:tc>
          <w:tcPr>
            <w:tcW w:w="701" w:type="dxa"/>
          </w:tcPr>
          <w:p w14:paraId="655442E8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C97B9EA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13C42B9D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0FF23C0D" w14:textId="77777777" w:rsidTr="003523BF">
        <w:tc>
          <w:tcPr>
            <w:tcW w:w="2058" w:type="dxa"/>
            <w:vMerge/>
          </w:tcPr>
          <w:p w14:paraId="476AB416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638B92AC" w14:textId="0173A59C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41" w:type="dxa"/>
          </w:tcPr>
          <w:p w14:paraId="7C86B2C9" w14:textId="7173941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Öğretimi bireysel farklılıklara göre sürdürebilme</w:t>
            </w:r>
          </w:p>
        </w:tc>
        <w:tc>
          <w:tcPr>
            <w:tcW w:w="701" w:type="dxa"/>
          </w:tcPr>
          <w:p w14:paraId="5685D536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7514CC2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34FAAE01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2295C591" w14:textId="77777777" w:rsidTr="003523BF">
        <w:tc>
          <w:tcPr>
            <w:tcW w:w="2058" w:type="dxa"/>
            <w:vMerge/>
          </w:tcPr>
          <w:p w14:paraId="5AF67079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3B45C32D" w14:textId="6EFA748C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41" w:type="dxa"/>
          </w:tcPr>
          <w:p w14:paraId="7E5D5A6E" w14:textId="20F3B3FB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Uygun araç-gereç ve materyal seçme ve hazırlayabilme</w:t>
            </w:r>
          </w:p>
        </w:tc>
        <w:tc>
          <w:tcPr>
            <w:tcW w:w="701" w:type="dxa"/>
          </w:tcPr>
          <w:p w14:paraId="5E6319EE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AE6B5ED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1FDDFF3F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72C704E1" w14:textId="77777777" w:rsidTr="003523BF">
        <w:tc>
          <w:tcPr>
            <w:tcW w:w="2058" w:type="dxa"/>
            <w:vMerge/>
          </w:tcPr>
          <w:p w14:paraId="66C90F8F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4A66D084" w14:textId="17881F6C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41" w:type="dxa"/>
          </w:tcPr>
          <w:p w14:paraId="655A438C" w14:textId="151F5531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Öğretim araç-gereç ve materyalini sınıf düzeyine uygun biçimde kullanabilme</w:t>
            </w:r>
          </w:p>
        </w:tc>
        <w:tc>
          <w:tcPr>
            <w:tcW w:w="701" w:type="dxa"/>
          </w:tcPr>
          <w:p w14:paraId="52DE4BC4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50D8C59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63CE0C9E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7D5DD231" w14:textId="77777777" w:rsidTr="003523BF">
        <w:tc>
          <w:tcPr>
            <w:tcW w:w="2058" w:type="dxa"/>
            <w:vMerge/>
          </w:tcPr>
          <w:p w14:paraId="581312C3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6EC3B9C0" w14:textId="59D59331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41" w:type="dxa"/>
          </w:tcPr>
          <w:p w14:paraId="65B9DEB4" w14:textId="367CF4C6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Ders süresince ara özetleme yapabilme</w:t>
            </w:r>
          </w:p>
        </w:tc>
        <w:tc>
          <w:tcPr>
            <w:tcW w:w="701" w:type="dxa"/>
          </w:tcPr>
          <w:p w14:paraId="26A18538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D80896A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672479B4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6B76E8FF" w14:textId="77777777" w:rsidTr="003523BF">
        <w:tc>
          <w:tcPr>
            <w:tcW w:w="2058" w:type="dxa"/>
            <w:vMerge/>
          </w:tcPr>
          <w:p w14:paraId="13559FE8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56E455BB" w14:textId="54407A04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41" w:type="dxa"/>
          </w:tcPr>
          <w:p w14:paraId="10B9C798" w14:textId="26BD313B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Öğrencilerin anlama düzeylerine göre dönütler verebilme</w:t>
            </w:r>
          </w:p>
        </w:tc>
        <w:tc>
          <w:tcPr>
            <w:tcW w:w="701" w:type="dxa"/>
          </w:tcPr>
          <w:p w14:paraId="422AD1D5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FC0BA62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1FBB31EC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63E0DC93" w14:textId="77777777" w:rsidTr="003523BF">
        <w:tc>
          <w:tcPr>
            <w:tcW w:w="2058" w:type="dxa"/>
            <w:vMerge/>
          </w:tcPr>
          <w:p w14:paraId="4BD57CAA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581C73AD" w14:textId="367F0BBE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41" w:type="dxa"/>
          </w:tcPr>
          <w:p w14:paraId="568E9F98" w14:textId="464C88A6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Konuyu yaşamla ilişkilendirebilme</w:t>
            </w:r>
          </w:p>
        </w:tc>
        <w:tc>
          <w:tcPr>
            <w:tcW w:w="701" w:type="dxa"/>
          </w:tcPr>
          <w:p w14:paraId="388D6BB4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46997EF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01F66081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579B44E4" w14:textId="77777777" w:rsidTr="003523BF">
        <w:tc>
          <w:tcPr>
            <w:tcW w:w="2058" w:type="dxa"/>
            <w:vMerge/>
          </w:tcPr>
          <w:p w14:paraId="447AD795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37AD5A5A" w14:textId="668E8DB2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41" w:type="dxa"/>
          </w:tcPr>
          <w:p w14:paraId="107005C4" w14:textId="31AF7C06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Kazanımlara uygun değerlendirme teknikleri kullanabilme</w:t>
            </w:r>
          </w:p>
        </w:tc>
        <w:tc>
          <w:tcPr>
            <w:tcW w:w="701" w:type="dxa"/>
          </w:tcPr>
          <w:p w14:paraId="3499E63A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F22177D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29EBD6C6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4901A96A" w14:textId="77777777" w:rsidTr="003523BF">
        <w:tc>
          <w:tcPr>
            <w:tcW w:w="2058" w:type="dxa"/>
            <w:vMerge w:val="restart"/>
          </w:tcPr>
          <w:p w14:paraId="7AAECC4C" w14:textId="2B81A264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 xml:space="preserve">Sınıf Yönetimi Ders </w:t>
            </w:r>
            <w:r w:rsidRPr="003523BF">
              <w:rPr>
                <w:rFonts w:ascii="Times New Roman" w:hAnsi="Times New Roman" w:cs="Times New Roman"/>
              </w:rPr>
              <w:t>Başında</w:t>
            </w:r>
          </w:p>
        </w:tc>
        <w:tc>
          <w:tcPr>
            <w:tcW w:w="663" w:type="dxa"/>
          </w:tcPr>
          <w:p w14:paraId="1EE067E9" w14:textId="4F3174D8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41" w:type="dxa"/>
          </w:tcPr>
          <w:p w14:paraId="21FF297E" w14:textId="6FFEA1B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Derse uygun bir giriş yapabilme</w:t>
            </w:r>
          </w:p>
        </w:tc>
        <w:tc>
          <w:tcPr>
            <w:tcW w:w="701" w:type="dxa"/>
          </w:tcPr>
          <w:p w14:paraId="54E78410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0C249FB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489CF8CD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A1B57" w:rsidRPr="003523BF" w14:paraId="4DE5BAE4" w14:textId="77777777" w:rsidTr="003523BF">
        <w:tc>
          <w:tcPr>
            <w:tcW w:w="2058" w:type="dxa"/>
            <w:vMerge/>
          </w:tcPr>
          <w:p w14:paraId="5FCD1249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59435EFF" w14:textId="6C28E18F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41" w:type="dxa"/>
          </w:tcPr>
          <w:p w14:paraId="08A04CBC" w14:textId="0D217D53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Derse ilgi ve dikkati çekebilme</w:t>
            </w:r>
          </w:p>
        </w:tc>
        <w:tc>
          <w:tcPr>
            <w:tcW w:w="701" w:type="dxa"/>
          </w:tcPr>
          <w:p w14:paraId="08AC7196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A8E3E30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1DF4A835" w14:textId="77777777" w:rsidR="00FA1B57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6A8FD6B2" w14:textId="77777777" w:rsidTr="003523BF">
        <w:tc>
          <w:tcPr>
            <w:tcW w:w="2058" w:type="dxa"/>
            <w:vMerge w:val="restart"/>
          </w:tcPr>
          <w:p w14:paraId="013F9B2B" w14:textId="1EAD4563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lastRenderedPageBreak/>
              <w:t xml:space="preserve">Sınıf Yönetimi Ders </w:t>
            </w:r>
            <w:r w:rsidRPr="003523BF">
              <w:rPr>
                <w:rFonts w:ascii="Times New Roman" w:hAnsi="Times New Roman" w:cs="Times New Roman"/>
              </w:rPr>
              <w:t>Süresinde</w:t>
            </w:r>
          </w:p>
        </w:tc>
        <w:tc>
          <w:tcPr>
            <w:tcW w:w="663" w:type="dxa"/>
          </w:tcPr>
          <w:p w14:paraId="0030680A" w14:textId="0BCDCC8A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41" w:type="dxa"/>
          </w:tcPr>
          <w:p w14:paraId="5C13E993" w14:textId="2D913FB1" w:rsidR="0013328F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Demokratik bir öğrenme ortamı sağlayabilme</w:t>
            </w:r>
          </w:p>
        </w:tc>
        <w:tc>
          <w:tcPr>
            <w:tcW w:w="701" w:type="dxa"/>
          </w:tcPr>
          <w:p w14:paraId="02F49C9C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D28BF78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1F4664A5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124EE659" w14:textId="77777777" w:rsidTr="003523BF">
        <w:tc>
          <w:tcPr>
            <w:tcW w:w="2058" w:type="dxa"/>
            <w:vMerge/>
          </w:tcPr>
          <w:p w14:paraId="2B2C52D1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5E71E1D5" w14:textId="53E40F72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41" w:type="dxa"/>
          </w:tcPr>
          <w:p w14:paraId="51F19446" w14:textId="173897E0" w:rsidR="0013328F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 xml:space="preserve">Derse ilgi ve güdünün sürekliliğini </w:t>
            </w:r>
            <w:r w:rsidRPr="003523BF">
              <w:rPr>
                <w:rFonts w:ascii="Times New Roman" w:hAnsi="Times New Roman" w:cs="Times New Roman"/>
              </w:rPr>
              <w:t>sağlayabilme</w:t>
            </w:r>
          </w:p>
        </w:tc>
        <w:tc>
          <w:tcPr>
            <w:tcW w:w="701" w:type="dxa"/>
          </w:tcPr>
          <w:p w14:paraId="3BD230D9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9A8D27F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2CA00790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00B0C9A6" w14:textId="77777777" w:rsidTr="003523BF">
        <w:tc>
          <w:tcPr>
            <w:tcW w:w="2058" w:type="dxa"/>
            <w:vMerge/>
          </w:tcPr>
          <w:p w14:paraId="77E79F4C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0BD724F1" w14:textId="5534220B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41" w:type="dxa"/>
          </w:tcPr>
          <w:p w14:paraId="57B0EE9E" w14:textId="29033708" w:rsidR="0013328F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Kesinti ve engellemelere karşı uygun önlemler alabilme</w:t>
            </w:r>
          </w:p>
        </w:tc>
        <w:tc>
          <w:tcPr>
            <w:tcW w:w="701" w:type="dxa"/>
          </w:tcPr>
          <w:p w14:paraId="39BEFEA9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F3C7C5F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7E7C46B0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73C464C9" w14:textId="77777777" w:rsidTr="003523BF">
        <w:tc>
          <w:tcPr>
            <w:tcW w:w="2058" w:type="dxa"/>
            <w:vMerge/>
          </w:tcPr>
          <w:p w14:paraId="19349496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11350993" w14:textId="573139F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41" w:type="dxa"/>
          </w:tcPr>
          <w:p w14:paraId="3ABD0B88" w14:textId="43FD6516" w:rsidR="0013328F" w:rsidRPr="003523BF" w:rsidRDefault="00FA1B57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Övgü ve yaptırımlardan yararlanabilme</w:t>
            </w:r>
          </w:p>
        </w:tc>
        <w:tc>
          <w:tcPr>
            <w:tcW w:w="701" w:type="dxa"/>
          </w:tcPr>
          <w:p w14:paraId="0170284E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6C6E37F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57124A97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08102F86" w14:textId="77777777" w:rsidTr="003523BF">
        <w:tc>
          <w:tcPr>
            <w:tcW w:w="2058" w:type="dxa"/>
            <w:vMerge w:val="restart"/>
          </w:tcPr>
          <w:p w14:paraId="505B5C5E" w14:textId="083B8048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Sınıf Yönetimi Ders Sonunda</w:t>
            </w:r>
          </w:p>
        </w:tc>
        <w:tc>
          <w:tcPr>
            <w:tcW w:w="663" w:type="dxa"/>
          </w:tcPr>
          <w:p w14:paraId="5BF36AF9" w14:textId="3860EA59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41" w:type="dxa"/>
          </w:tcPr>
          <w:p w14:paraId="245BB0B8" w14:textId="41BB7113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Dersi toplayabilme</w:t>
            </w:r>
          </w:p>
        </w:tc>
        <w:tc>
          <w:tcPr>
            <w:tcW w:w="701" w:type="dxa"/>
          </w:tcPr>
          <w:p w14:paraId="6C9749A6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2F15819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7FCD750B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412C1F69" w14:textId="77777777" w:rsidTr="003523BF">
        <w:tc>
          <w:tcPr>
            <w:tcW w:w="2058" w:type="dxa"/>
            <w:vMerge/>
          </w:tcPr>
          <w:p w14:paraId="6FFBC9EB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297E3CF3" w14:textId="3C09A53F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41" w:type="dxa"/>
          </w:tcPr>
          <w:p w14:paraId="6AF5046D" w14:textId="61161631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Gelecek dersle ilgili bilgiler ve ödevler verebilme</w:t>
            </w:r>
          </w:p>
        </w:tc>
        <w:tc>
          <w:tcPr>
            <w:tcW w:w="701" w:type="dxa"/>
          </w:tcPr>
          <w:p w14:paraId="54B7B4BF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69DD3A3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0FCCDC4D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1BEBF709" w14:textId="77777777" w:rsidTr="003523BF">
        <w:tc>
          <w:tcPr>
            <w:tcW w:w="2058" w:type="dxa"/>
            <w:vMerge/>
          </w:tcPr>
          <w:p w14:paraId="54BDC3C7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0F0C91D2" w14:textId="1C56BAA1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41" w:type="dxa"/>
          </w:tcPr>
          <w:p w14:paraId="7042E7AC" w14:textId="5E6397CC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Öğrencileri sınıftan çıkarmaya hazırlayabilme</w:t>
            </w:r>
          </w:p>
        </w:tc>
        <w:tc>
          <w:tcPr>
            <w:tcW w:w="701" w:type="dxa"/>
          </w:tcPr>
          <w:p w14:paraId="51BEAF23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B51C315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2AB5CFA7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2613F609" w14:textId="77777777" w:rsidTr="003523BF">
        <w:tc>
          <w:tcPr>
            <w:tcW w:w="2058" w:type="dxa"/>
            <w:vMerge w:val="restart"/>
          </w:tcPr>
          <w:p w14:paraId="4670E50B" w14:textId="103B678D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İletişim</w:t>
            </w:r>
          </w:p>
        </w:tc>
        <w:tc>
          <w:tcPr>
            <w:tcW w:w="663" w:type="dxa"/>
          </w:tcPr>
          <w:p w14:paraId="740FA97D" w14:textId="7BBECCDE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41" w:type="dxa"/>
          </w:tcPr>
          <w:p w14:paraId="17E62017" w14:textId="59215CFF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Öğrencilerle etkili iletişim kurabilme</w:t>
            </w:r>
          </w:p>
        </w:tc>
        <w:tc>
          <w:tcPr>
            <w:tcW w:w="701" w:type="dxa"/>
          </w:tcPr>
          <w:p w14:paraId="7269D99C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61CE2BE8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3D775566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07F4336C" w14:textId="77777777" w:rsidTr="003523BF">
        <w:tc>
          <w:tcPr>
            <w:tcW w:w="2058" w:type="dxa"/>
            <w:vMerge/>
          </w:tcPr>
          <w:p w14:paraId="66D271C9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326426E7" w14:textId="0ECF875D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041" w:type="dxa"/>
          </w:tcPr>
          <w:p w14:paraId="47354190" w14:textId="35076F1E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Anlaşılır açıklamalar ve yönergeler verebilme</w:t>
            </w:r>
          </w:p>
        </w:tc>
        <w:tc>
          <w:tcPr>
            <w:tcW w:w="701" w:type="dxa"/>
          </w:tcPr>
          <w:p w14:paraId="6120FC64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97F6251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36EB9D09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666B649F" w14:textId="77777777" w:rsidTr="003523BF">
        <w:tc>
          <w:tcPr>
            <w:tcW w:w="2058" w:type="dxa"/>
            <w:vMerge/>
          </w:tcPr>
          <w:p w14:paraId="3E655ED9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51F46F8A" w14:textId="02EAD4E3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41" w:type="dxa"/>
          </w:tcPr>
          <w:p w14:paraId="2967F0A1" w14:textId="14A70E59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Konuya uygun düşündürücü sorular sorabilme</w:t>
            </w:r>
          </w:p>
        </w:tc>
        <w:tc>
          <w:tcPr>
            <w:tcW w:w="701" w:type="dxa"/>
          </w:tcPr>
          <w:p w14:paraId="13870EC2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F4DD9C8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28A89511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00517109" w14:textId="77777777" w:rsidTr="003523BF">
        <w:tc>
          <w:tcPr>
            <w:tcW w:w="2058" w:type="dxa"/>
            <w:vMerge/>
          </w:tcPr>
          <w:p w14:paraId="4100117C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3AABA733" w14:textId="3D1896AB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041" w:type="dxa"/>
          </w:tcPr>
          <w:p w14:paraId="663A319B" w14:textId="3BDA5E16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Ses tonunu etkili biçimde kullanabilme</w:t>
            </w:r>
          </w:p>
        </w:tc>
        <w:tc>
          <w:tcPr>
            <w:tcW w:w="701" w:type="dxa"/>
          </w:tcPr>
          <w:p w14:paraId="618DFE98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F6CEDA7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30E5F0BE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0B90DFC3" w14:textId="77777777" w:rsidTr="003523BF">
        <w:tc>
          <w:tcPr>
            <w:tcW w:w="2058" w:type="dxa"/>
            <w:vMerge/>
          </w:tcPr>
          <w:p w14:paraId="4F6A08BC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31DE036B" w14:textId="368C1545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041" w:type="dxa"/>
          </w:tcPr>
          <w:p w14:paraId="2D35F00C" w14:textId="5519C5BF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Öğrencileri ilgi ile dinleme</w:t>
            </w:r>
          </w:p>
        </w:tc>
        <w:tc>
          <w:tcPr>
            <w:tcW w:w="701" w:type="dxa"/>
          </w:tcPr>
          <w:p w14:paraId="0946BD7A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9DF9EE0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12DEE200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328F" w:rsidRPr="003523BF" w14:paraId="4E2A96A7" w14:textId="77777777" w:rsidTr="003523BF">
        <w:tc>
          <w:tcPr>
            <w:tcW w:w="2058" w:type="dxa"/>
            <w:vMerge/>
          </w:tcPr>
          <w:p w14:paraId="4FE4F370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1D5BE0FD" w14:textId="4DF4860E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041" w:type="dxa"/>
          </w:tcPr>
          <w:p w14:paraId="68D30075" w14:textId="7DB33908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  <w:r w:rsidRPr="003523BF">
              <w:rPr>
                <w:rFonts w:ascii="Times New Roman" w:hAnsi="Times New Roman" w:cs="Times New Roman"/>
              </w:rPr>
              <w:t>Sözel dili ve beden dilini etkili biçimde kullanabilme</w:t>
            </w:r>
          </w:p>
        </w:tc>
        <w:tc>
          <w:tcPr>
            <w:tcW w:w="701" w:type="dxa"/>
          </w:tcPr>
          <w:p w14:paraId="01C56B57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DB38C20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3C135EDA" w14:textId="77777777" w:rsidR="0013328F" w:rsidRPr="003523BF" w:rsidRDefault="0013328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618A7546" w14:textId="77777777" w:rsidR="00B67B73" w:rsidRPr="003523BF" w:rsidRDefault="00B67B73">
      <w:pPr>
        <w:rPr>
          <w:rFonts w:ascii="Times New Roman" w:hAnsi="Times New Roman" w:cs="Times New Roman"/>
        </w:rPr>
      </w:pPr>
    </w:p>
    <w:sectPr w:rsidR="00B67B73" w:rsidRPr="00352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8F"/>
    <w:rsid w:val="0013328F"/>
    <w:rsid w:val="003523BF"/>
    <w:rsid w:val="008F02E4"/>
    <w:rsid w:val="00B2483D"/>
    <w:rsid w:val="00B67B73"/>
    <w:rsid w:val="00FA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303719"/>
  <w15:chartTrackingRefBased/>
  <w15:docId w15:val="{BA373DE0-8446-E149-B77B-BA633B35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328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Yazım Editörü</dc:creator>
  <cp:keywords/>
  <dc:description/>
  <cp:lastModifiedBy>Yazım Editörü</cp:lastModifiedBy>
  <cp:revision>1</cp:revision>
  <dcterms:created xsi:type="dcterms:W3CDTF">2025-04-25T22:39:00Z</dcterms:created>
  <dcterms:modified xsi:type="dcterms:W3CDTF">2025-04-25T23:06:00Z</dcterms:modified>
</cp:coreProperties>
</file>